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DF58A" w14:textId="77777777" w:rsidR="007E50EB" w:rsidRDefault="007E50EB">
      <w:pPr>
        <w:rPr>
          <w:sz w:val="24"/>
        </w:rPr>
      </w:pPr>
      <w:r>
        <w:rPr>
          <w:sz w:val="24"/>
        </w:rPr>
        <w:t>Tema: ,,Mano knygelės“</w:t>
      </w:r>
    </w:p>
    <w:p w14:paraId="02E1A659" w14:textId="77777777" w:rsidR="007E50EB" w:rsidRDefault="007E50EB">
      <w:pPr>
        <w:rPr>
          <w:sz w:val="24"/>
        </w:rPr>
      </w:pPr>
      <w:r>
        <w:rPr>
          <w:sz w:val="24"/>
        </w:rPr>
        <w:t>Trukmė: 2020-04-20 iki 2020-04-25</w:t>
      </w:r>
    </w:p>
    <w:p w14:paraId="25B75783" w14:textId="77777777" w:rsidR="007E50EB" w:rsidRDefault="007E50EB">
      <w:pPr>
        <w:rPr>
          <w:sz w:val="24"/>
        </w:rPr>
      </w:pPr>
      <w:r>
        <w:rPr>
          <w:sz w:val="24"/>
        </w:rPr>
        <w:t xml:space="preserve">Vaikų ugdymosi pasiekimų sritys: </w:t>
      </w:r>
    </w:p>
    <w:p w14:paraId="05A4F265" w14:textId="77777777" w:rsidR="007E50EB" w:rsidRDefault="007E50EB" w:rsidP="007E50EB">
      <w:pPr>
        <w:pStyle w:val="ListParagraph"/>
        <w:numPr>
          <w:ilvl w:val="0"/>
          <w:numId w:val="1"/>
        </w:numPr>
        <w:rPr>
          <w:sz w:val="24"/>
        </w:rPr>
      </w:pPr>
      <w:r>
        <w:rPr>
          <w:sz w:val="24"/>
        </w:rPr>
        <w:t>Sakytinė kalba</w:t>
      </w:r>
    </w:p>
    <w:p w14:paraId="23F3C0D8" w14:textId="77777777" w:rsidR="007E50EB" w:rsidRDefault="007E50EB" w:rsidP="007E50EB">
      <w:pPr>
        <w:pStyle w:val="ListParagraph"/>
        <w:numPr>
          <w:ilvl w:val="0"/>
          <w:numId w:val="1"/>
        </w:numPr>
        <w:rPr>
          <w:sz w:val="24"/>
        </w:rPr>
      </w:pPr>
      <w:r>
        <w:rPr>
          <w:sz w:val="24"/>
        </w:rPr>
        <w:t>Estetinis suvokimas</w:t>
      </w:r>
    </w:p>
    <w:p w14:paraId="5939E221" w14:textId="77777777" w:rsidR="007E50EB" w:rsidRDefault="007E50EB" w:rsidP="007E50EB">
      <w:pPr>
        <w:pStyle w:val="ListParagraph"/>
        <w:numPr>
          <w:ilvl w:val="0"/>
          <w:numId w:val="1"/>
        </w:numPr>
        <w:rPr>
          <w:sz w:val="24"/>
        </w:rPr>
      </w:pPr>
      <w:r>
        <w:rPr>
          <w:sz w:val="24"/>
        </w:rPr>
        <w:t>Meninė raiška</w:t>
      </w:r>
    </w:p>
    <w:p w14:paraId="1CA4E6A7" w14:textId="77777777" w:rsidR="007E50EB" w:rsidRDefault="007E50EB" w:rsidP="007E50EB">
      <w:pPr>
        <w:pStyle w:val="ListParagraph"/>
        <w:numPr>
          <w:ilvl w:val="0"/>
          <w:numId w:val="1"/>
        </w:numPr>
        <w:rPr>
          <w:sz w:val="24"/>
        </w:rPr>
      </w:pPr>
      <w:r>
        <w:rPr>
          <w:sz w:val="24"/>
        </w:rPr>
        <w:t>Kūribiškumas</w:t>
      </w:r>
    </w:p>
    <w:p w14:paraId="7D316643" w14:textId="77777777" w:rsidR="007E50EB" w:rsidRDefault="007E50EB" w:rsidP="007E50EB">
      <w:pPr>
        <w:pStyle w:val="ListParagraph"/>
        <w:numPr>
          <w:ilvl w:val="0"/>
          <w:numId w:val="1"/>
        </w:numPr>
        <w:rPr>
          <w:sz w:val="24"/>
        </w:rPr>
      </w:pPr>
      <w:r>
        <w:rPr>
          <w:sz w:val="24"/>
        </w:rPr>
        <w:t>Kasieninio gyvenimo įgūdžiai</w:t>
      </w:r>
    </w:p>
    <w:p w14:paraId="6B2D111F" w14:textId="77777777" w:rsidR="007E50EB" w:rsidRDefault="007E50EB" w:rsidP="007E50EB">
      <w:pPr>
        <w:rPr>
          <w:sz w:val="24"/>
        </w:rPr>
      </w:pPr>
      <w:r>
        <w:rPr>
          <w:sz w:val="24"/>
        </w:rPr>
        <w:t>Tikslas: Skatinti vaikus domėtis knygelėmis.</w:t>
      </w:r>
    </w:p>
    <w:p w14:paraId="3AF6CAF9" w14:textId="77777777" w:rsidR="007E50EB" w:rsidRDefault="007E50EB" w:rsidP="007E50EB">
      <w:pPr>
        <w:rPr>
          <w:sz w:val="24"/>
        </w:rPr>
      </w:pPr>
      <w:r>
        <w:rPr>
          <w:sz w:val="24"/>
        </w:rPr>
        <w:t>Uždaviniai:</w:t>
      </w:r>
    </w:p>
    <w:p w14:paraId="28D57DE9" w14:textId="77777777" w:rsidR="007E50EB" w:rsidRDefault="007E50EB" w:rsidP="007E50EB">
      <w:pPr>
        <w:pStyle w:val="ListParagraph"/>
        <w:numPr>
          <w:ilvl w:val="0"/>
          <w:numId w:val="2"/>
        </w:numPr>
        <w:rPr>
          <w:sz w:val="24"/>
        </w:rPr>
      </w:pPr>
      <w:r>
        <w:rPr>
          <w:sz w:val="24"/>
        </w:rPr>
        <w:t>Vaikai vartys knygeles, grožėsis iliustracijomis</w:t>
      </w:r>
    </w:p>
    <w:p w14:paraId="214C2A1D" w14:textId="77777777" w:rsidR="007E50EB" w:rsidRDefault="007E50EB" w:rsidP="007E50EB">
      <w:pPr>
        <w:pStyle w:val="ListParagraph"/>
        <w:numPr>
          <w:ilvl w:val="0"/>
          <w:numId w:val="2"/>
        </w:numPr>
        <w:rPr>
          <w:sz w:val="24"/>
        </w:rPr>
      </w:pPr>
      <w:r>
        <w:rPr>
          <w:sz w:val="24"/>
        </w:rPr>
        <w:t>Išmoks jas tausoti, atsargiai vartys, pavarčius dės į vietą</w:t>
      </w:r>
    </w:p>
    <w:p w14:paraId="01F8658B" w14:textId="77777777" w:rsidR="007E50EB" w:rsidRDefault="007E50EB" w:rsidP="007E50EB">
      <w:pPr>
        <w:pStyle w:val="ListParagraph"/>
        <w:numPr>
          <w:ilvl w:val="0"/>
          <w:numId w:val="2"/>
        </w:numPr>
        <w:rPr>
          <w:sz w:val="24"/>
        </w:rPr>
      </w:pPr>
      <w:r>
        <w:rPr>
          <w:sz w:val="24"/>
        </w:rPr>
        <w:t>Pratinsis patys pasakoti ką mato knygelėje</w:t>
      </w:r>
    </w:p>
    <w:p w14:paraId="315C3228" w14:textId="77777777" w:rsidR="006B5F4B" w:rsidRDefault="007E50EB" w:rsidP="002B3F0D">
      <w:pPr>
        <w:pStyle w:val="ListParagraph"/>
        <w:numPr>
          <w:ilvl w:val="0"/>
          <w:numId w:val="2"/>
        </w:numPr>
        <w:rPr>
          <w:sz w:val="24"/>
        </w:rPr>
      </w:pPr>
      <w:r>
        <w:rPr>
          <w:sz w:val="24"/>
        </w:rPr>
        <w:t>Įvertins sąvokas</w:t>
      </w:r>
      <w:r w:rsidR="002B3F0D">
        <w:rPr>
          <w:sz w:val="24"/>
        </w:rPr>
        <w:t xml:space="preserve"> ( mažos, didelės)</w:t>
      </w:r>
    </w:p>
    <w:p w14:paraId="38FCE5E7" w14:textId="77777777" w:rsidR="002B3F0D" w:rsidRDefault="002B3F0D" w:rsidP="002B3F0D">
      <w:pPr>
        <w:pStyle w:val="ListParagraph"/>
        <w:numPr>
          <w:ilvl w:val="0"/>
          <w:numId w:val="2"/>
        </w:numPr>
        <w:rPr>
          <w:sz w:val="24"/>
        </w:rPr>
      </w:pPr>
      <w:r>
        <w:rPr>
          <w:sz w:val="24"/>
        </w:rPr>
        <w:t>Padedant suaugusiam bandys pasidaryti savo knygelę</w:t>
      </w:r>
    </w:p>
    <w:p w14:paraId="590C9054" w14:textId="77777777" w:rsidR="002B3F0D" w:rsidRDefault="002B3F0D" w:rsidP="002B3F0D">
      <w:pPr>
        <w:rPr>
          <w:sz w:val="24"/>
        </w:rPr>
      </w:pPr>
    </w:p>
    <w:tbl>
      <w:tblPr>
        <w:tblStyle w:val="TableGrid"/>
        <w:tblW w:w="0" w:type="auto"/>
        <w:tblLayout w:type="fixed"/>
        <w:tblLook w:val="04A0" w:firstRow="1" w:lastRow="0" w:firstColumn="1" w:lastColumn="0" w:noHBand="0" w:noVBand="1"/>
      </w:tblPr>
      <w:tblGrid>
        <w:gridCol w:w="2022"/>
        <w:gridCol w:w="4813"/>
        <w:gridCol w:w="2793"/>
      </w:tblGrid>
      <w:tr w:rsidR="002B3F0D" w14:paraId="23FDE0CA" w14:textId="77777777" w:rsidTr="00307E2C">
        <w:tc>
          <w:tcPr>
            <w:tcW w:w="2022" w:type="dxa"/>
          </w:tcPr>
          <w:p w14:paraId="5209D64F" w14:textId="77777777" w:rsidR="002B3F0D" w:rsidRDefault="002B3F0D" w:rsidP="002B3F0D">
            <w:pPr>
              <w:jc w:val="center"/>
              <w:rPr>
                <w:sz w:val="24"/>
              </w:rPr>
            </w:pPr>
            <w:r>
              <w:rPr>
                <w:sz w:val="24"/>
              </w:rPr>
              <w:t>Savaitės dienos</w:t>
            </w:r>
          </w:p>
        </w:tc>
        <w:tc>
          <w:tcPr>
            <w:tcW w:w="4813" w:type="dxa"/>
          </w:tcPr>
          <w:p w14:paraId="5E6F6ED6" w14:textId="77777777" w:rsidR="002B3F0D" w:rsidRDefault="002B3F0D" w:rsidP="002B3F0D">
            <w:pPr>
              <w:jc w:val="center"/>
              <w:rPr>
                <w:sz w:val="24"/>
              </w:rPr>
            </w:pPr>
            <w:r>
              <w:rPr>
                <w:sz w:val="24"/>
              </w:rPr>
              <w:t>Veikla</w:t>
            </w:r>
          </w:p>
        </w:tc>
        <w:tc>
          <w:tcPr>
            <w:tcW w:w="2793" w:type="dxa"/>
          </w:tcPr>
          <w:p w14:paraId="73FBF549" w14:textId="77777777" w:rsidR="002B3F0D" w:rsidRDefault="002B3F0D" w:rsidP="002B3F0D">
            <w:pPr>
              <w:jc w:val="center"/>
              <w:rPr>
                <w:sz w:val="24"/>
              </w:rPr>
            </w:pPr>
            <w:r>
              <w:rPr>
                <w:sz w:val="24"/>
              </w:rPr>
              <w:t>Nuorodos</w:t>
            </w:r>
          </w:p>
        </w:tc>
      </w:tr>
      <w:tr w:rsidR="002B3F0D" w14:paraId="43D6448B" w14:textId="77777777" w:rsidTr="00307E2C">
        <w:trPr>
          <w:trHeight w:val="4571"/>
        </w:trPr>
        <w:tc>
          <w:tcPr>
            <w:tcW w:w="2022" w:type="dxa"/>
          </w:tcPr>
          <w:p w14:paraId="5DA5752E" w14:textId="77777777" w:rsidR="002B3F0D" w:rsidRDefault="002B3F0D" w:rsidP="002B3F0D">
            <w:pPr>
              <w:jc w:val="center"/>
              <w:rPr>
                <w:sz w:val="24"/>
              </w:rPr>
            </w:pPr>
            <w:r>
              <w:rPr>
                <w:sz w:val="24"/>
              </w:rPr>
              <w:t>Pirmadienis</w:t>
            </w:r>
          </w:p>
        </w:tc>
        <w:tc>
          <w:tcPr>
            <w:tcW w:w="4813" w:type="dxa"/>
          </w:tcPr>
          <w:p w14:paraId="2F8D50B6" w14:textId="77777777" w:rsidR="00F36C82" w:rsidRDefault="00060592" w:rsidP="00F36C82">
            <w:pPr>
              <w:jc w:val="center"/>
              <w:rPr>
                <w:sz w:val="24"/>
              </w:rPr>
            </w:pPr>
            <w:r>
              <w:rPr>
                <w:sz w:val="24"/>
              </w:rPr>
              <w:t xml:space="preserve">Apžiūrės namuose esančias knygeles. Aptars kas jose gyvena (raidės, žodžiai, paveikslėliai). Patebės, kad pirmas ir paskutinis knygelės lapai yra tvirtesni, viduje, viduje esantys </w:t>
            </w:r>
            <w:r w:rsidR="00F36C82">
              <w:rPr>
                <w:sz w:val="24"/>
              </w:rPr>
              <w:t>–</w:t>
            </w:r>
            <w:r>
              <w:rPr>
                <w:sz w:val="24"/>
              </w:rPr>
              <w:t>ploni</w:t>
            </w:r>
            <w:r w:rsidR="00F36C82">
              <w:rPr>
                <w:sz w:val="24"/>
              </w:rPr>
              <w:t>. Įsitikins, kad reikia knygeles saugoti. Kam reikalingos knygos? Jos skirtos skaityti pasakėles, vaikučių knygelėse būna nupiešta daug spalvotų paveikslėlių, mažai žodelių.Dėlios knygeles pagal dydį (į vieną krūvelę mažas, į kitą dideles) kartu su tėveliais suskaičiuos kiek turi mažų ir kiek didelių knygelių (iki 5). Tėveliai paskaitys, vaiko išrinktą pasakėlę.</w:t>
            </w:r>
          </w:p>
        </w:tc>
        <w:tc>
          <w:tcPr>
            <w:tcW w:w="2793" w:type="dxa"/>
          </w:tcPr>
          <w:p w14:paraId="5B5E1847" w14:textId="77777777" w:rsidR="002B3F0D" w:rsidRDefault="000270FB" w:rsidP="002B3F0D">
            <w:pPr>
              <w:rPr>
                <w:sz w:val="24"/>
              </w:rPr>
            </w:pPr>
            <w:hyperlink r:id="rId5" w:history="1">
              <w:r w:rsidR="00307E2C">
                <w:rPr>
                  <w:rStyle w:val="Hyperlink"/>
                </w:rPr>
                <w:t>https://www.youtube.com/watch?v=XIN-pfDA178</w:t>
              </w:r>
            </w:hyperlink>
          </w:p>
        </w:tc>
      </w:tr>
      <w:tr w:rsidR="002B3F0D" w14:paraId="57A8965D" w14:textId="77777777" w:rsidTr="00307E2C">
        <w:trPr>
          <w:trHeight w:val="719"/>
        </w:trPr>
        <w:tc>
          <w:tcPr>
            <w:tcW w:w="2022" w:type="dxa"/>
          </w:tcPr>
          <w:p w14:paraId="0E105FCA" w14:textId="77777777" w:rsidR="002B3F0D" w:rsidRDefault="002B3F0D" w:rsidP="002B3F0D">
            <w:pPr>
              <w:jc w:val="center"/>
              <w:rPr>
                <w:sz w:val="24"/>
              </w:rPr>
            </w:pPr>
            <w:r>
              <w:rPr>
                <w:sz w:val="24"/>
              </w:rPr>
              <w:t>Antradienis</w:t>
            </w:r>
          </w:p>
        </w:tc>
        <w:tc>
          <w:tcPr>
            <w:tcW w:w="4813" w:type="dxa"/>
          </w:tcPr>
          <w:p w14:paraId="25379350" w14:textId="77777777" w:rsidR="002B3F0D" w:rsidRDefault="00F36C82" w:rsidP="00F36C82">
            <w:pPr>
              <w:jc w:val="center"/>
              <w:rPr>
                <w:sz w:val="24"/>
              </w:rPr>
            </w:pPr>
            <w:r>
              <w:rPr>
                <w:sz w:val="24"/>
              </w:rPr>
              <w:t>Vartys knygą apie gamtą, arba klausysis dainelės apie pavasarį, apie tai kaip saulutė pažadina iš miego vabaliukus (boružėlę). Surasti knygelėsę boružėlę, klausytis dainelės (pagal nuorodą). Išsiaiškins kaip ji atrodo (kiek turi taškelių, kokios spalvos ir t.t) Darbelis ,,Boružėlė“ (pagal nuorodą) (kaip sugalvosite, nebūtina daryt pagal nuorodą).</w:t>
            </w:r>
          </w:p>
        </w:tc>
        <w:tc>
          <w:tcPr>
            <w:tcW w:w="2793" w:type="dxa"/>
          </w:tcPr>
          <w:p w14:paraId="601B301D" w14:textId="77777777" w:rsidR="002B3F0D" w:rsidRDefault="000270FB" w:rsidP="002B3F0D">
            <w:hyperlink r:id="rId6" w:history="1">
              <w:r w:rsidR="00307E2C">
                <w:rPr>
                  <w:rStyle w:val="Hyperlink"/>
                </w:rPr>
                <w:t>http://amatukai.lt/boruzeliu-seimynele/</w:t>
              </w:r>
            </w:hyperlink>
          </w:p>
          <w:p w14:paraId="0E11B064" w14:textId="77777777" w:rsidR="00307E2C" w:rsidRDefault="000270FB" w:rsidP="002B3F0D">
            <w:pPr>
              <w:rPr>
                <w:sz w:val="24"/>
              </w:rPr>
            </w:pPr>
            <w:hyperlink r:id="rId7" w:history="1">
              <w:r w:rsidR="00307E2C">
                <w:rPr>
                  <w:rStyle w:val="Hyperlink"/>
                </w:rPr>
                <w:t>https://www.youtube.com/watch?v=BzpBqR3ab5k</w:t>
              </w:r>
            </w:hyperlink>
          </w:p>
        </w:tc>
      </w:tr>
      <w:tr w:rsidR="002B3F0D" w14:paraId="76E38740" w14:textId="77777777" w:rsidTr="00307E2C">
        <w:trPr>
          <w:trHeight w:val="2321"/>
        </w:trPr>
        <w:tc>
          <w:tcPr>
            <w:tcW w:w="2022" w:type="dxa"/>
          </w:tcPr>
          <w:p w14:paraId="799D43CD" w14:textId="77777777" w:rsidR="002B3F0D" w:rsidRDefault="002B3F0D" w:rsidP="002B3F0D">
            <w:pPr>
              <w:jc w:val="center"/>
              <w:rPr>
                <w:sz w:val="24"/>
              </w:rPr>
            </w:pPr>
            <w:r>
              <w:rPr>
                <w:sz w:val="24"/>
              </w:rPr>
              <w:lastRenderedPageBreak/>
              <w:t>Trečiadienis</w:t>
            </w:r>
          </w:p>
        </w:tc>
        <w:tc>
          <w:tcPr>
            <w:tcW w:w="4813" w:type="dxa"/>
          </w:tcPr>
          <w:p w14:paraId="213EFD65" w14:textId="77777777" w:rsidR="002B3F0D" w:rsidRDefault="00CD2CBB" w:rsidP="00CD2CBB">
            <w:pPr>
              <w:jc w:val="center"/>
              <w:rPr>
                <w:sz w:val="24"/>
              </w:rPr>
            </w:pPr>
            <w:r>
              <w:rPr>
                <w:sz w:val="24"/>
              </w:rPr>
              <w:t>Vaikai klausysis pasakos ,,Katinėlis ir gaidelis“ (pagal nuorodą, arba patys tėveliai paskaito iš knygelės). Atsakys į klausimus (kur išėjo katinėlis; ką veikė gaidelis; kodėl lapė pagrobė gaidelį ir t.t). Bandys nuspalvinti pasirinktą veikėją. (Pieštukais, flomasteriais) pagal nuorodą.</w:t>
            </w:r>
          </w:p>
        </w:tc>
        <w:tc>
          <w:tcPr>
            <w:tcW w:w="2793" w:type="dxa"/>
          </w:tcPr>
          <w:p w14:paraId="088BD127" w14:textId="77777777" w:rsidR="002B3F0D" w:rsidRDefault="000270FB" w:rsidP="002B3F0D">
            <w:pPr>
              <w:rPr>
                <w:sz w:val="24"/>
              </w:rPr>
            </w:pPr>
            <w:hyperlink r:id="rId8" w:history="1">
              <w:r w:rsidR="00307E2C">
                <w:rPr>
                  <w:rStyle w:val="Hyperlink"/>
                </w:rPr>
                <w:t>https://www.youtube.com/watch?v=iKTm0w6Jm1E</w:t>
              </w:r>
            </w:hyperlink>
          </w:p>
        </w:tc>
      </w:tr>
      <w:tr w:rsidR="002B3F0D" w14:paraId="08E318B9" w14:textId="77777777" w:rsidTr="00307E2C">
        <w:trPr>
          <w:trHeight w:val="1709"/>
        </w:trPr>
        <w:tc>
          <w:tcPr>
            <w:tcW w:w="2022" w:type="dxa"/>
          </w:tcPr>
          <w:p w14:paraId="11C8AA66" w14:textId="77777777" w:rsidR="002B3F0D" w:rsidRDefault="002B3F0D" w:rsidP="002B3F0D">
            <w:pPr>
              <w:jc w:val="center"/>
              <w:rPr>
                <w:sz w:val="24"/>
              </w:rPr>
            </w:pPr>
            <w:r>
              <w:rPr>
                <w:sz w:val="24"/>
              </w:rPr>
              <w:t>Ketvirtadienis</w:t>
            </w:r>
          </w:p>
        </w:tc>
        <w:tc>
          <w:tcPr>
            <w:tcW w:w="4813" w:type="dxa"/>
          </w:tcPr>
          <w:p w14:paraId="5A3DC02D" w14:textId="77777777" w:rsidR="002B3F0D" w:rsidRDefault="00CD2CBB" w:rsidP="00AE2A48">
            <w:pPr>
              <w:jc w:val="center"/>
              <w:rPr>
                <w:sz w:val="24"/>
              </w:rPr>
            </w:pPr>
            <w:r>
              <w:rPr>
                <w:sz w:val="24"/>
              </w:rPr>
              <w:t>Žaidimų k</w:t>
            </w:r>
            <w:r w:rsidR="00DE6A4D">
              <w:rPr>
                <w:sz w:val="24"/>
              </w:rPr>
              <w:t xml:space="preserve">nygelės (kuriose galima sudėlioti puzzlę, kas kuriame rangelyje turi būti). </w:t>
            </w:r>
            <w:r w:rsidR="00AE2A48">
              <w:rPr>
                <w:sz w:val="24"/>
              </w:rPr>
              <w:t>Ž</w:t>
            </w:r>
            <w:r w:rsidR="00DE6A4D">
              <w:rPr>
                <w:sz w:val="24"/>
              </w:rPr>
              <w:t xml:space="preserve">aisti įvairius </w:t>
            </w:r>
            <w:r w:rsidR="00AE2A48">
              <w:rPr>
                <w:sz w:val="24"/>
              </w:rPr>
              <w:t xml:space="preserve">pirštukų </w:t>
            </w:r>
            <w:r w:rsidR="00DE6A4D">
              <w:rPr>
                <w:sz w:val="24"/>
              </w:rPr>
              <w:t>žaidimus (pagal nuorodą).</w:t>
            </w:r>
          </w:p>
        </w:tc>
        <w:tc>
          <w:tcPr>
            <w:tcW w:w="2793" w:type="dxa"/>
          </w:tcPr>
          <w:p w14:paraId="0E02763C" w14:textId="77777777" w:rsidR="002B3F0D" w:rsidRDefault="000270FB" w:rsidP="002B3F0D">
            <w:hyperlink r:id="rId9" w:history="1">
              <w:r w:rsidR="00AE2A48" w:rsidRPr="00AE2A48">
                <w:rPr>
                  <w:color w:val="0000FF"/>
                  <w:u w:val="single"/>
                </w:rPr>
                <w:t>https://www.youtube.com/watch?v=87Yg6DDNzgg</w:t>
              </w:r>
            </w:hyperlink>
          </w:p>
          <w:p w14:paraId="0F7EA741" w14:textId="77777777" w:rsidR="00AE2A48" w:rsidRDefault="000270FB" w:rsidP="002B3F0D">
            <w:pPr>
              <w:rPr>
                <w:sz w:val="24"/>
              </w:rPr>
            </w:pPr>
            <w:hyperlink r:id="rId10" w:history="1">
              <w:r w:rsidR="00AE2A48" w:rsidRPr="00AE2A48">
                <w:rPr>
                  <w:color w:val="0000FF"/>
                  <w:u w:val="single"/>
                </w:rPr>
                <w:t>https://www.youtube.com/watch?v=QifWY73VXq4</w:t>
              </w:r>
            </w:hyperlink>
          </w:p>
        </w:tc>
      </w:tr>
      <w:tr w:rsidR="002B3F0D" w14:paraId="4E25A2DF" w14:textId="77777777" w:rsidTr="00307E2C">
        <w:trPr>
          <w:trHeight w:val="2771"/>
        </w:trPr>
        <w:tc>
          <w:tcPr>
            <w:tcW w:w="2022" w:type="dxa"/>
          </w:tcPr>
          <w:p w14:paraId="0B3815DA" w14:textId="77777777" w:rsidR="002B3F0D" w:rsidRDefault="002B3F0D" w:rsidP="002B3F0D">
            <w:pPr>
              <w:jc w:val="center"/>
              <w:rPr>
                <w:sz w:val="24"/>
              </w:rPr>
            </w:pPr>
            <w:r>
              <w:rPr>
                <w:sz w:val="24"/>
              </w:rPr>
              <w:t>Penktadienis</w:t>
            </w:r>
          </w:p>
        </w:tc>
        <w:tc>
          <w:tcPr>
            <w:tcW w:w="4813" w:type="dxa"/>
          </w:tcPr>
          <w:p w14:paraId="01AAF8DB" w14:textId="77777777" w:rsidR="002B3F0D" w:rsidRDefault="00DE6A4D" w:rsidP="00DE6A4D">
            <w:pPr>
              <w:jc w:val="center"/>
              <w:rPr>
                <w:sz w:val="24"/>
              </w:rPr>
            </w:pPr>
            <w:r>
              <w:rPr>
                <w:sz w:val="24"/>
              </w:rPr>
              <w:t>Vaikučiai su tėvelių pagalbą, bandys pasidaryti knygelę (keletą lapų suriš, ar suklijuos). Siūlomos temos: ,,Pasakų knygelė“; ,,Nubudo vabaliukai“. Iš nereikalingų knygelių, žurnalų iškirps norimus veikėjus, o vaikučiai juos suklijuos, nuspalvins, papuoš savo nuožiūra. Bandys pasakyti ką nupiešė, ar priklijavo.</w:t>
            </w:r>
          </w:p>
        </w:tc>
        <w:tc>
          <w:tcPr>
            <w:tcW w:w="2793" w:type="dxa"/>
          </w:tcPr>
          <w:p w14:paraId="1719A6ED" w14:textId="77777777" w:rsidR="002B3F0D" w:rsidRDefault="002B3F0D" w:rsidP="002B3F0D">
            <w:pPr>
              <w:rPr>
                <w:sz w:val="24"/>
              </w:rPr>
            </w:pPr>
          </w:p>
        </w:tc>
      </w:tr>
    </w:tbl>
    <w:p w14:paraId="14E62E84" w14:textId="77777777" w:rsidR="002B3F0D" w:rsidRPr="002B3F0D" w:rsidRDefault="002B3F0D" w:rsidP="002B3F0D">
      <w:pPr>
        <w:rPr>
          <w:sz w:val="24"/>
        </w:rPr>
      </w:pPr>
    </w:p>
    <w:sectPr w:rsidR="002B3F0D" w:rsidRPr="002B3F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1044"/>
    <w:multiLevelType w:val="hybridMultilevel"/>
    <w:tmpl w:val="5BB213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151D3A"/>
    <w:multiLevelType w:val="hybridMultilevel"/>
    <w:tmpl w:val="F5AED0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92"/>
    <w:rsid w:val="000270FB"/>
    <w:rsid w:val="00060592"/>
    <w:rsid w:val="002B3F0D"/>
    <w:rsid w:val="00307E2C"/>
    <w:rsid w:val="00360758"/>
    <w:rsid w:val="00682A92"/>
    <w:rsid w:val="006B5F4B"/>
    <w:rsid w:val="007E50EB"/>
    <w:rsid w:val="00975E20"/>
    <w:rsid w:val="00AE2A48"/>
    <w:rsid w:val="00CD2CBB"/>
    <w:rsid w:val="00DE6A4D"/>
    <w:rsid w:val="00F36C82"/>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2B2F"/>
  <w15:chartTrackingRefBased/>
  <w15:docId w15:val="{5D2A337D-65FD-4E3C-8B3A-125B19C2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EB"/>
    <w:pPr>
      <w:ind w:left="720"/>
      <w:contextualSpacing/>
    </w:pPr>
  </w:style>
  <w:style w:type="table" w:styleId="TableGrid">
    <w:name w:val="Table Grid"/>
    <w:basedOn w:val="TableNormal"/>
    <w:uiPriority w:val="39"/>
    <w:rsid w:val="002B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7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KTm0w6Jm1E" TargetMode="External"/><Relationship Id="rId3" Type="http://schemas.openxmlformats.org/officeDocument/2006/relationships/settings" Target="settings.xml"/><Relationship Id="rId7" Type="http://schemas.openxmlformats.org/officeDocument/2006/relationships/hyperlink" Target="https://www.youtube.com/watch?v=BzpBqR3ab5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atukai.lt/boruzeliu-seimynele/" TargetMode="External"/><Relationship Id="rId11" Type="http://schemas.openxmlformats.org/officeDocument/2006/relationships/fontTable" Target="fontTable.xml"/><Relationship Id="rId5" Type="http://schemas.openxmlformats.org/officeDocument/2006/relationships/hyperlink" Target="https://www.youtube.com/watch?v=XIN-pfDA178" TargetMode="External"/><Relationship Id="rId10" Type="http://schemas.openxmlformats.org/officeDocument/2006/relationships/hyperlink" Target="https://www.youtube.com/watch?v=QifWY73VXq4" TargetMode="External"/><Relationship Id="rId4" Type="http://schemas.openxmlformats.org/officeDocument/2006/relationships/webSettings" Target="webSettings.xml"/><Relationship Id="rId9" Type="http://schemas.openxmlformats.org/officeDocument/2006/relationships/hyperlink" Target="https://www.youtube.com/watch?v=87Yg6DDNz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Diana</cp:lastModifiedBy>
  <cp:revision>2</cp:revision>
  <dcterms:created xsi:type="dcterms:W3CDTF">2020-04-16T19:08:00Z</dcterms:created>
  <dcterms:modified xsi:type="dcterms:W3CDTF">2020-04-16T19:08:00Z</dcterms:modified>
</cp:coreProperties>
</file>